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89FE" w14:textId="2BA5F8FE" w:rsidR="00F81F04" w:rsidRPr="00F81F04" w:rsidRDefault="00AE61CC" w:rsidP="00AE61CC">
      <w:pPr>
        <w:spacing w:after="0" w:line="240" w:lineRule="auto"/>
        <w:rPr>
          <w:rFonts w:ascii="Times New Roman" w:hAnsi="Times New Roman" w:cs="Times New Roman"/>
          <w:b/>
          <w:sz w:val="28"/>
          <w:szCs w:val="28"/>
        </w:rPr>
      </w:pPr>
      <w:r w:rsidRPr="00AE61CC">
        <w:rPr>
          <w:rFonts w:ascii="Times New Roman" w:hAnsi="Times New Roman" w:cs="Times New Roman"/>
          <w:b/>
          <w:sz w:val="28"/>
          <w:szCs w:val="28"/>
        </w:rPr>
        <w:t xml:space="preserve">Quantification of groundwater fluxes in the Upper Colorado River Basin using </w:t>
      </w:r>
      <w:r w:rsidR="00285096">
        <w:rPr>
          <w:rFonts w:ascii="Times New Roman" w:hAnsi="Times New Roman" w:cs="Times New Roman"/>
          <w:b/>
          <w:sz w:val="28"/>
          <w:szCs w:val="28"/>
        </w:rPr>
        <w:t xml:space="preserve">the </w:t>
      </w:r>
      <w:proofErr w:type="spellStart"/>
      <w:r w:rsidRPr="00AE61CC">
        <w:rPr>
          <w:rFonts w:ascii="Times New Roman" w:hAnsi="Times New Roman" w:cs="Times New Roman"/>
          <w:b/>
          <w:i/>
          <w:iCs/>
          <w:sz w:val="28"/>
          <w:szCs w:val="28"/>
        </w:rPr>
        <w:t>SWAT+gwflow</w:t>
      </w:r>
      <w:proofErr w:type="spellEnd"/>
      <w:r w:rsidR="00285096">
        <w:rPr>
          <w:rFonts w:ascii="Times New Roman" w:hAnsi="Times New Roman" w:cs="Times New Roman"/>
          <w:b/>
          <w:i/>
          <w:iCs/>
          <w:sz w:val="28"/>
          <w:szCs w:val="28"/>
        </w:rPr>
        <w:t xml:space="preserve"> model</w:t>
      </w:r>
    </w:p>
    <w:p w14:paraId="1780BD34" w14:textId="77777777" w:rsidR="00F81F04" w:rsidRPr="00F81F04" w:rsidRDefault="00F81F04" w:rsidP="00F81F04">
      <w:pPr>
        <w:spacing w:after="0" w:line="240" w:lineRule="auto"/>
        <w:rPr>
          <w:rFonts w:ascii="Times New Roman" w:hAnsi="Times New Roman" w:cs="Times New Roman"/>
          <w:sz w:val="26"/>
          <w:szCs w:val="26"/>
        </w:rPr>
      </w:pPr>
    </w:p>
    <w:p w14:paraId="0298A327" w14:textId="77777777" w:rsidR="00DF0133" w:rsidRPr="00DF0133" w:rsidRDefault="00DF0133" w:rsidP="00DF0133">
      <w:pPr>
        <w:spacing w:after="160" w:line="259" w:lineRule="auto"/>
        <w:rPr>
          <w:rFonts w:ascii="Times New Roman" w:eastAsia="Calibri" w:hAnsi="Times New Roman" w:cs="Times New Roman"/>
          <w:sz w:val="24"/>
          <w:szCs w:val="24"/>
        </w:rPr>
      </w:pPr>
      <w:r w:rsidRPr="00DF0133">
        <w:rPr>
          <w:rFonts w:ascii="Times New Roman" w:eastAsia="Calibri" w:hAnsi="Times New Roman" w:cs="Times New Roman"/>
          <w:sz w:val="24"/>
          <w:szCs w:val="24"/>
        </w:rPr>
        <w:t xml:space="preserve">Muhammad Raffae </w:t>
      </w:r>
      <w:r w:rsidRPr="00DF0133">
        <w:rPr>
          <w:rFonts w:ascii="Times New Roman" w:eastAsia="Calibri" w:hAnsi="Times New Roman" w:cs="Times New Roman"/>
          <w:sz w:val="24"/>
          <w:szCs w:val="24"/>
          <w:vertAlign w:val="superscript"/>
        </w:rPr>
        <w:t>a</w:t>
      </w:r>
      <w:r w:rsidRPr="00DF0133">
        <w:rPr>
          <w:rFonts w:ascii="Times New Roman" w:eastAsia="Calibri" w:hAnsi="Times New Roman" w:cs="Times New Roman"/>
          <w:sz w:val="24"/>
          <w:szCs w:val="24"/>
        </w:rPr>
        <w:t xml:space="preserve">, Ryan T. Bailey </w:t>
      </w:r>
      <w:r w:rsidRPr="00DF0133">
        <w:rPr>
          <w:rFonts w:ascii="Times New Roman" w:eastAsia="Calibri" w:hAnsi="Times New Roman" w:cs="Times New Roman"/>
          <w:sz w:val="24"/>
          <w:szCs w:val="24"/>
          <w:vertAlign w:val="superscript"/>
        </w:rPr>
        <w:t>a</w:t>
      </w:r>
      <w:r w:rsidRPr="00DF0133">
        <w:rPr>
          <w:rFonts w:ascii="Times New Roman" w:eastAsia="Calibri" w:hAnsi="Times New Roman" w:cs="Times New Roman"/>
          <w:sz w:val="24"/>
          <w:szCs w:val="24"/>
        </w:rPr>
        <w:t xml:space="preserve">, Jeffrey Arnold </w:t>
      </w:r>
      <w:r w:rsidRPr="00DF0133">
        <w:rPr>
          <w:rFonts w:ascii="Times New Roman" w:eastAsia="Calibri" w:hAnsi="Times New Roman" w:cs="Times New Roman"/>
          <w:sz w:val="24"/>
          <w:szCs w:val="24"/>
          <w:vertAlign w:val="superscript"/>
        </w:rPr>
        <w:t>b</w:t>
      </w:r>
      <w:r w:rsidRPr="00DF0133">
        <w:rPr>
          <w:rFonts w:ascii="Times New Roman" w:eastAsia="Calibri" w:hAnsi="Times New Roman" w:cs="Times New Roman"/>
          <w:sz w:val="24"/>
          <w:szCs w:val="24"/>
        </w:rPr>
        <w:t xml:space="preserve">, Michael White </w:t>
      </w:r>
      <w:r w:rsidRPr="00DF0133">
        <w:rPr>
          <w:rFonts w:ascii="Times New Roman" w:eastAsia="Calibri" w:hAnsi="Times New Roman" w:cs="Times New Roman"/>
          <w:sz w:val="24"/>
          <w:szCs w:val="24"/>
          <w:vertAlign w:val="superscript"/>
        </w:rPr>
        <w:t>b</w:t>
      </w:r>
    </w:p>
    <w:p w14:paraId="34B7D214" w14:textId="77777777" w:rsidR="00DF0133" w:rsidRPr="00DF0133" w:rsidRDefault="00DF0133" w:rsidP="00DF0133">
      <w:pPr>
        <w:spacing w:after="160" w:line="259" w:lineRule="auto"/>
        <w:rPr>
          <w:rFonts w:ascii="Times New Roman" w:eastAsia="Calibri" w:hAnsi="Times New Roman" w:cs="Times New Roman"/>
          <w:sz w:val="20"/>
          <w:szCs w:val="20"/>
        </w:rPr>
      </w:pPr>
      <w:r w:rsidRPr="00DF0133">
        <w:rPr>
          <w:rFonts w:ascii="Times New Roman" w:eastAsia="Calibri" w:hAnsi="Times New Roman" w:cs="Times New Roman"/>
          <w:sz w:val="20"/>
          <w:szCs w:val="20"/>
        </w:rPr>
        <w:t>a Department of Civil and Environmental Engineering, Colorado State University, USA</w:t>
      </w:r>
    </w:p>
    <w:p w14:paraId="0B032AFA" w14:textId="77777777" w:rsidR="00DF0133" w:rsidRPr="00DF0133" w:rsidRDefault="00DF0133" w:rsidP="00DF0133">
      <w:pPr>
        <w:spacing w:after="160" w:line="259" w:lineRule="auto"/>
        <w:rPr>
          <w:rFonts w:ascii="Times New Roman" w:eastAsia="Calibri" w:hAnsi="Times New Roman" w:cs="Times New Roman"/>
          <w:sz w:val="20"/>
          <w:szCs w:val="20"/>
        </w:rPr>
      </w:pPr>
      <w:r w:rsidRPr="00DF0133">
        <w:rPr>
          <w:rFonts w:ascii="Times New Roman" w:eastAsia="Calibri" w:hAnsi="Times New Roman" w:cs="Times New Roman"/>
          <w:sz w:val="20"/>
          <w:szCs w:val="20"/>
        </w:rPr>
        <w:t>b Grassland Soil and Water Research Laboratory, USDA-ARS, Temple, TX, 76502, USA</w:t>
      </w:r>
    </w:p>
    <w:p w14:paraId="71713549" w14:textId="77777777" w:rsidR="00F81F04" w:rsidRPr="00F81F04" w:rsidRDefault="00F81F04" w:rsidP="00F81F04">
      <w:pPr>
        <w:spacing w:after="0" w:line="240" w:lineRule="auto"/>
        <w:rPr>
          <w:rFonts w:ascii="Times New Roman" w:hAnsi="Times New Roman" w:cs="Times New Roman"/>
          <w:sz w:val="20"/>
          <w:szCs w:val="20"/>
        </w:rPr>
      </w:pPr>
    </w:p>
    <w:p w14:paraId="1F1619BF" w14:textId="77777777" w:rsidR="00F81F04" w:rsidRPr="00F81F04" w:rsidRDefault="00F81F04" w:rsidP="00F81F04">
      <w:pPr>
        <w:spacing w:after="0" w:line="240" w:lineRule="auto"/>
        <w:rPr>
          <w:rFonts w:ascii="Times New Roman" w:hAnsi="Times New Roman" w:cs="Times New Roman"/>
          <w:b/>
          <w:sz w:val="24"/>
          <w:szCs w:val="24"/>
        </w:rPr>
      </w:pPr>
    </w:p>
    <w:p w14:paraId="2DE68157" w14:textId="77777777" w:rsidR="00F81F04" w:rsidRPr="00F81F04" w:rsidRDefault="00F81F04" w:rsidP="00F81F04">
      <w:pPr>
        <w:spacing w:after="0" w:line="240" w:lineRule="auto"/>
        <w:rPr>
          <w:rFonts w:ascii="Times New Roman" w:hAnsi="Times New Roman" w:cs="Times New Roman"/>
          <w:b/>
          <w:sz w:val="24"/>
          <w:szCs w:val="24"/>
        </w:rPr>
      </w:pPr>
    </w:p>
    <w:p w14:paraId="1E512F3D" w14:textId="77777777" w:rsidR="00071699" w:rsidRPr="00071699" w:rsidRDefault="00F81F04" w:rsidP="00071699">
      <w:pPr>
        <w:spacing w:after="0" w:line="240" w:lineRule="auto"/>
        <w:rPr>
          <w:rFonts w:ascii="Times New Roman" w:hAnsi="Times New Roman" w:cs="Times New Roman"/>
        </w:rPr>
      </w:pPr>
      <w:r w:rsidRPr="00F81F04">
        <w:rPr>
          <w:rFonts w:ascii="Times New Roman" w:hAnsi="Times New Roman" w:cs="Times New Roman"/>
          <w:b/>
        </w:rPr>
        <w:t>Abstract.</w:t>
      </w:r>
      <w:r w:rsidRPr="00F81F04">
        <w:rPr>
          <w:rFonts w:ascii="Times New Roman" w:hAnsi="Times New Roman" w:cs="Times New Roman"/>
        </w:rPr>
        <w:t xml:space="preserve"> </w:t>
      </w:r>
      <w:r w:rsidR="00071699" w:rsidRPr="00071699">
        <w:rPr>
          <w:rFonts w:ascii="Times New Roman" w:hAnsi="Times New Roman" w:cs="Times New Roman"/>
        </w:rPr>
        <w:t xml:space="preserve">The Upper Colorado River Basin (UCRB) contributes to 90% of the streamflow in the Colorado River, with over half derived from groundwater discharge into streams. However, persistent drought, compounded by anticipated climate change, necessitates accurate hydrological forecasting for effective water resource management. We utilize the Soil and Water Assessment Tool Plus (SWAT+) model, augmented with the </w:t>
      </w:r>
      <w:proofErr w:type="spellStart"/>
      <w:r w:rsidR="00071699" w:rsidRPr="00071699">
        <w:rPr>
          <w:rFonts w:ascii="Times New Roman" w:hAnsi="Times New Roman" w:cs="Times New Roman"/>
          <w:i/>
          <w:iCs/>
        </w:rPr>
        <w:t>gwflow</w:t>
      </w:r>
      <w:proofErr w:type="spellEnd"/>
      <w:r w:rsidR="00071699" w:rsidRPr="00071699">
        <w:rPr>
          <w:rFonts w:ascii="Times New Roman" w:hAnsi="Times New Roman" w:cs="Times New Roman"/>
          <w:i/>
          <w:iCs/>
        </w:rPr>
        <w:t xml:space="preserve"> </w:t>
      </w:r>
      <w:r w:rsidR="00071699" w:rsidRPr="00071699">
        <w:rPr>
          <w:rFonts w:ascii="Times New Roman" w:hAnsi="Times New Roman" w:cs="Times New Roman"/>
        </w:rPr>
        <w:t xml:space="preserve">module, to conduct physically based, spatially distributed surface water and groundwater modeling across 60 8-digit watersheds in the UCRB from 2000 to 2015. Our approach simulates surface and subsurface flows, groundwater-surface water interactions, reservoir dynamics, and various hydrological fluxes, including floodplain interactions, agricultural groundwater pumping, and canal seepage. Each cultivated field is treated as a distinct hydrological response unit, with its unique irrigation source, i.e., stream, aquifer, or reservoir. Results reveal significant spatial heterogeneity and varied watershed responses across the basin to changing climate variables. These findings serve as a foundation for predicting future </w:t>
      </w:r>
      <w:proofErr w:type="spellStart"/>
      <w:r w:rsidR="00071699" w:rsidRPr="00071699">
        <w:rPr>
          <w:rFonts w:ascii="Times New Roman" w:hAnsi="Times New Roman" w:cs="Times New Roman"/>
        </w:rPr>
        <w:t>streamflows</w:t>
      </w:r>
      <w:proofErr w:type="spellEnd"/>
      <w:r w:rsidR="00071699" w:rsidRPr="00071699">
        <w:rPr>
          <w:rFonts w:ascii="Times New Roman" w:hAnsi="Times New Roman" w:cs="Times New Roman"/>
        </w:rPr>
        <w:t>, groundwater levels and storage, and fluxes under different climate change scenarios. Our findings will guide adaptive water management strategies, including conservation efforts, groundwater abstraction and recharge initiatives, and the determination of environmental flow requirements. This study underscores the importance of integrating surface water and groundwater modeling for informed decision-making and the formulation of sustainable water management policies in the face of climate change challenges in the UCRB.</w:t>
      </w:r>
    </w:p>
    <w:p w14:paraId="15536FEF" w14:textId="2B8DF880" w:rsidR="00BE22B7" w:rsidRDefault="00BE22B7" w:rsidP="00071699">
      <w:pPr>
        <w:spacing w:after="0" w:line="240" w:lineRule="auto"/>
      </w:pPr>
    </w:p>
    <w:sectPr w:rsidR="00BE22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D79E" w14:textId="77777777" w:rsidR="007455E5" w:rsidRDefault="007455E5" w:rsidP="003671BF">
      <w:pPr>
        <w:spacing w:after="0" w:line="240" w:lineRule="auto"/>
      </w:pPr>
      <w:r>
        <w:separator/>
      </w:r>
    </w:p>
  </w:endnote>
  <w:endnote w:type="continuationSeparator" w:id="0">
    <w:p w14:paraId="17B9B4D2" w14:textId="77777777" w:rsidR="007455E5" w:rsidRDefault="007455E5" w:rsidP="0036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Tahoma"/>
    <w:charset w:val="00"/>
    <w:family w:val="auto"/>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F5DE" w14:textId="77777777" w:rsidR="007455E5" w:rsidRDefault="007455E5" w:rsidP="003671BF">
      <w:pPr>
        <w:spacing w:after="0" w:line="240" w:lineRule="auto"/>
      </w:pPr>
      <w:r>
        <w:separator/>
      </w:r>
    </w:p>
  </w:footnote>
  <w:footnote w:type="continuationSeparator" w:id="0">
    <w:p w14:paraId="57448AD6" w14:textId="77777777" w:rsidR="007455E5" w:rsidRDefault="007455E5" w:rsidP="0036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1F51" w14:textId="7A791C8A" w:rsidR="003671BF" w:rsidRDefault="000514B4" w:rsidP="00FC2C4C">
    <w:pPr>
      <w:pStyle w:val="Header"/>
    </w:pPr>
    <w:r>
      <w:rPr>
        <w:noProof/>
      </w:rPr>
      <mc:AlternateContent>
        <mc:Choice Requires="wps">
          <w:drawing>
            <wp:anchor distT="0" distB="0" distL="114300" distR="114300" simplePos="0" relativeHeight="251660288" behindDoc="0" locked="0" layoutInCell="1" allowOverlap="1" wp14:anchorId="67AC1406" wp14:editId="7D1EC5F8">
              <wp:simplePos x="0" y="0"/>
              <wp:positionH relativeFrom="column">
                <wp:posOffset>3924300</wp:posOffset>
              </wp:positionH>
              <wp:positionV relativeFrom="paragraph">
                <wp:posOffset>-190500</wp:posOffset>
              </wp:positionV>
              <wp:extent cx="272669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6690" cy="438150"/>
                      </a:xfrm>
                      <a:prstGeom prst="rect">
                        <a:avLst/>
                      </a:prstGeom>
                      <a:noFill/>
                      <a:ln w="6350">
                        <a:noFill/>
                      </a:ln>
                    </wps:spPr>
                    <wps:txb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1406" id="_x0000_t202" coordsize="21600,21600" o:spt="202" path="m,l,21600r21600,l21600,xe">
              <v:stroke joinstyle="miter"/>
              <v:path gradientshapeok="t" o:connecttype="rect"/>
            </v:shapetype>
            <v:shape id="Text Box 2" o:spid="_x0000_s1026" type="#_x0000_t202" style="position:absolute;margin-left:309pt;margin-top:-15pt;width:214.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" filled="f" stroked="f" strokeweight=".5pt">
              <v:textbo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v:textbox>
            </v:shape>
          </w:pict>
        </mc:Fallback>
      </mc:AlternateContent>
    </w:r>
    <w:r w:rsidR="003D3938">
      <w:rPr>
        <w:noProof/>
      </w:rPr>
      <w:drawing>
        <wp:anchor distT="0" distB="0" distL="114300" distR="114300" simplePos="0" relativeHeight="251659264" behindDoc="0" locked="0" layoutInCell="1" allowOverlap="1" wp14:anchorId="3634196B" wp14:editId="31594D46">
          <wp:simplePos x="0" y="0"/>
          <wp:positionH relativeFrom="column">
            <wp:posOffset>-963930</wp:posOffset>
          </wp:positionH>
          <wp:positionV relativeFrom="paragraph">
            <wp:posOffset>-467987</wp:posOffset>
          </wp:positionV>
          <wp:extent cx="8957388" cy="914400"/>
          <wp:effectExtent l="0" t="0" r="0" b="0"/>
          <wp:wrapTight wrapText="bothSides">
            <wp:wrapPolygon edited="0">
              <wp:start x="0" y="0"/>
              <wp:lineTo x="0" y="21150"/>
              <wp:lineTo x="21545" y="2115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OE Header V2.png"/>
                  <pic:cNvPicPr/>
                </pic:nvPicPr>
                <pic:blipFill rotWithShape="1">
                  <a:blip r:embed="rId1">
                    <a:extLst>
                      <a:ext uri="{28A0092B-C50C-407E-A947-70E740481C1C}">
                        <a14:useLocalDpi xmlns:a14="http://schemas.microsoft.com/office/drawing/2010/main" val="0"/>
                      </a:ext>
                    </a:extLst>
                  </a:blip>
                  <a:srcRect r="37731" b="9519"/>
                  <a:stretch/>
                </pic:blipFill>
                <pic:spPr bwMode="auto">
                  <a:xfrm>
                    <a:off x="0" y="0"/>
                    <a:ext cx="8957388"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BF"/>
    <w:rsid w:val="000514B4"/>
    <w:rsid w:val="000569F2"/>
    <w:rsid w:val="00071699"/>
    <w:rsid w:val="001D59C1"/>
    <w:rsid w:val="00285096"/>
    <w:rsid w:val="003671BF"/>
    <w:rsid w:val="003D3938"/>
    <w:rsid w:val="004916E4"/>
    <w:rsid w:val="00520108"/>
    <w:rsid w:val="00604B1E"/>
    <w:rsid w:val="007455E5"/>
    <w:rsid w:val="00780044"/>
    <w:rsid w:val="009C4E9F"/>
    <w:rsid w:val="00AE61CC"/>
    <w:rsid w:val="00AF0F11"/>
    <w:rsid w:val="00B42F7F"/>
    <w:rsid w:val="00BE22B7"/>
    <w:rsid w:val="00C11343"/>
    <w:rsid w:val="00DF0133"/>
    <w:rsid w:val="00F81F04"/>
    <w:rsid w:val="00FC2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6290"/>
  <w15:chartTrackingRefBased/>
  <w15:docId w15:val="{B46BCF83-8ABE-48AC-B118-EEB68B49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BF"/>
  </w:style>
  <w:style w:type="paragraph" w:styleId="Footer">
    <w:name w:val="footer"/>
    <w:basedOn w:val="Normal"/>
    <w:link w:val="FooterChar"/>
    <w:uiPriority w:val="99"/>
    <w:unhideWhenUsed/>
    <w:rsid w:val="0036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Millonig,Sarah</dc:creator>
  <cp:keywords/>
  <dc:description/>
  <cp:lastModifiedBy>Raffae,Muhammad</cp:lastModifiedBy>
  <cp:revision>9</cp:revision>
  <cp:lastPrinted>2021-01-22T23:14:00Z</cp:lastPrinted>
  <dcterms:created xsi:type="dcterms:W3CDTF">2021-01-22T23:14:00Z</dcterms:created>
  <dcterms:modified xsi:type="dcterms:W3CDTF">2024-03-02T00:37:00Z</dcterms:modified>
</cp:coreProperties>
</file>